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B9" w:rsidRDefault="003164B9" w:rsidP="003164B9">
      <w:r>
        <w:t>Enea Nowa Energia</w:t>
      </w:r>
      <w:r w:rsidR="00885CB8">
        <w:t xml:space="preserve"> sp. z o.</w:t>
      </w:r>
      <w:proofErr w:type="gramStart"/>
      <w:r w:rsidR="00885CB8">
        <w:t>o</w:t>
      </w:r>
      <w:proofErr w:type="gramEnd"/>
      <w:r w:rsidR="00885CB8">
        <w:t>.,</w:t>
      </w:r>
      <w:r>
        <w:t xml:space="preserve"> </w:t>
      </w:r>
      <w:proofErr w:type="gramStart"/>
      <w:r w:rsidR="00885CB8">
        <w:t>będąca</w:t>
      </w:r>
      <w:proofErr w:type="gramEnd"/>
      <w:r w:rsidR="00885CB8">
        <w:t xml:space="preserve"> częścią</w:t>
      </w:r>
      <w:r>
        <w:t xml:space="preserve"> Grupy Kapitałowej E</w:t>
      </w:r>
      <w:r w:rsidR="00ED0FF3">
        <w:t xml:space="preserve">nea - </w:t>
      </w:r>
      <w:r w:rsidR="00BD06B9">
        <w:t>wice</w:t>
      </w:r>
      <w:r w:rsidR="00ED0FF3">
        <w:t xml:space="preserve">lidera </w:t>
      </w:r>
      <w:r w:rsidR="00BD06B9">
        <w:t xml:space="preserve">polskiego rynku </w:t>
      </w:r>
      <w:r w:rsidR="00546B29">
        <w:t>elektroenergetycznego w zakresie produkcji energii elektrycznej, w tym produkcji ze źródeł odnawialnych</w:t>
      </w:r>
      <w:r w:rsidR="00ED0FF3">
        <w:t xml:space="preserve">, </w:t>
      </w:r>
      <w:r>
        <w:t xml:space="preserve">poszukuje </w:t>
      </w:r>
      <w:r w:rsidR="00ED0FF3">
        <w:t xml:space="preserve">- </w:t>
      </w:r>
      <w:r>
        <w:t xml:space="preserve">do wydzierżawienia </w:t>
      </w:r>
      <w:r w:rsidR="00ED0FF3">
        <w:t xml:space="preserve">- </w:t>
      </w:r>
      <w:r>
        <w:t xml:space="preserve">gruntów inwestycyjnych </w:t>
      </w:r>
      <w:r w:rsidR="00746505">
        <w:t>umożliwiających realizację</w:t>
      </w:r>
      <w:r>
        <w:t xml:space="preserve"> </w:t>
      </w:r>
      <w:r w:rsidR="00746505">
        <w:t>inwestycji polegającej</w:t>
      </w:r>
      <w:r w:rsidR="001C52AD">
        <w:t xml:space="preserve"> na budowie farm fotowoltaicznych</w:t>
      </w:r>
      <w:r>
        <w:t>, spełniających następujące warunki:</w:t>
      </w:r>
    </w:p>
    <w:p w:rsidR="003164B9" w:rsidRDefault="003164B9" w:rsidP="00ED0FF3">
      <w:pPr>
        <w:pStyle w:val="Akapitzlist"/>
        <w:numPr>
          <w:ilvl w:val="0"/>
          <w:numId w:val="2"/>
        </w:numPr>
      </w:pPr>
      <w:proofErr w:type="gramStart"/>
      <w:r>
        <w:t>powierzchnia</w:t>
      </w:r>
      <w:proofErr w:type="gramEnd"/>
      <w:r>
        <w:t xml:space="preserve"> od 2 do 20 ha (dopuszczalne są działki bezpośrednio sąsiadujące ze sobą) w bliskiej odległości linii SN, GPZ</w:t>
      </w:r>
    </w:p>
    <w:p w:rsidR="003164B9" w:rsidRDefault="009A3EF6" w:rsidP="00ED0FF3">
      <w:pPr>
        <w:pStyle w:val="Akapitzlist"/>
        <w:numPr>
          <w:ilvl w:val="0"/>
          <w:numId w:val="2"/>
        </w:numPr>
      </w:pPr>
      <w:proofErr w:type="gramStart"/>
      <w:r>
        <w:t>p</w:t>
      </w:r>
      <w:bookmarkStart w:id="0" w:name="_GoBack"/>
      <w:bookmarkEnd w:id="0"/>
      <w:r w:rsidR="003164B9">
        <w:t>owierzchnia</w:t>
      </w:r>
      <w:proofErr w:type="gramEnd"/>
      <w:r w:rsidR="003164B9">
        <w:t xml:space="preserve"> od 20 ha (dopuszczalne są działki bezpośrednio sąsiadujące ze sobą) w bliskiej odległości linii WN, GPZ</w:t>
      </w:r>
    </w:p>
    <w:p w:rsidR="003164B9" w:rsidRDefault="003164B9" w:rsidP="00ED0FF3">
      <w:pPr>
        <w:pStyle w:val="Akapitzlist"/>
        <w:numPr>
          <w:ilvl w:val="0"/>
          <w:numId w:val="2"/>
        </w:numPr>
      </w:pPr>
      <w:proofErr w:type="gramStart"/>
      <w:r>
        <w:t>klasa</w:t>
      </w:r>
      <w:proofErr w:type="gramEnd"/>
      <w:r>
        <w:t xml:space="preserve"> gruntu wyłącznie IV – VI lub nieużytki, teren niezalesiony,</w:t>
      </w:r>
    </w:p>
    <w:p w:rsidR="003164B9" w:rsidRDefault="003164B9" w:rsidP="00ED0FF3">
      <w:pPr>
        <w:pStyle w:val="Akapitzlist"/>
        <w:numPr>
          <w:ilvl w:val="0"/>
          <w:numId w:val="2"/>
        </w:numPr>
      </w:pPr>
      <w:proofErr w:type="gramStart"/>
      <w:r>
        <w:t>grunty</w:t>
      </w:r>
      <w:proofErr w:type="gramEnd"/>
      <w:r>
        <w:t xml:space="preserve"> nie objęte miejscowym planem zagospodarowania przestrzennego (MPZP) lub z zapisami w MPZP dopuszczającymi pozyskiwanie energii z OZE,</w:t>
      </w:r>
    </w:p>
    <w:p w:rsidR="003164B9" w:rsidRDefault="003164B9" w:rsidP="00ED0FF3">
      <w:pPr>
        <w:pStyle w:val="Akapitzlist"/>
        <w:numPr>
          <w:ilvl w:val="0"/>
          <w:numId w:val="2"/>
        </w:numPr>
      </w:pPr>
      <w:proofErr w:type="gramStart"/>
      <w:r>
        <w:t>grunty</w:t>
      </w:r>
      <w:proofErr w:type="gramEnd"/>
      <w:r>
        <w:t xml:space="preserve"> poza obszarami chronionymi oraz cennymi przyrodniczo: NATURA 2000, ochrona ptaków czy siedlisk, parki i rezerwaty przyrody, </w:t>
      </w:r>
    </w:p>
    <w:p w:rsidR="003164B9" w:rsidRDefault="003164B9" w:rsidP="00ED0FF3">
      <w:pPr>
        <w:pStyle w:val="Akapitzlist"/>
        <w:numPr>
          <w:ilvl w:val="0"/>
          <w:numId w:val="2"/>
        </w:numPr>
      </w:pPr>
      <w:proofErr w:type="gramStart"/>
      <w:r>
        <w:t>tereny</w:t>
      </w:r>
      <w:proofErr w:type="gramEnd"/>
      <w:r>
        <w:t xml:space="preserve"> poza strefami archeologicznymi oraz strefami ochrony krajobrazu (zabytki)</w:t>
      </w:r>
    </w:p>
    <w:p w:rsidR="003164B9" w:rsidRDefault="003164B9" w:rsidP="00ED0FF3">
      <w:pPr>
        <w:pStyle w:val="Akapitzlist"/>
        <w:numPr>
          <w:ilvl w:val="0"/>
          <w:numId w:val="2"/>
        </w:numPr>
      </w:pPr>
      <w:proofErr w:type="gramStart"/>
      <w:r>
        <w:t>nieruchomości</w:t>
      </w:r>
      <w:proofErr w:type="gramEnd"/>
      <w:r>
        <w:t xml:space="preserve"> zlokalizowane poza terenem zalewowym, </w:t>
      </w:r>
    </w:p>
    <w:p w:rsidR="003164B9" w:rsidRDefault="003164B9" w:rsidP="00ED0FF3">
      <w:pPr>
        <w:pStyle w:val="Akapitzlist"/>
        <w:numPr>
          <w:ilvl w:val="0"/>
          <w:numId w:val="2"/>
        </w:numPr>
      </w:pPr>
      <w:proofErr w:type="gramStart"/>
      <w:r>
        <w:t>ukształtowanie</w:t>
      </w:r>
      <w:proofErr w:type="gramEnd"/>
      <w:r>
        <w:t xml:space="preserve"> gruntu - płaski lub nieznacznie nachylony (w kierunku południowym),</w:t>
      </w:r>
    </w:p>
    <w:p w:rsidR="003164B9" w:rsidRDefault="003164B9" w:rsidP="00ED0FF3">
      <w:pPr>
        <w:pStyle w:val="Akapitzlist"/>
        <w:numPr>
          <w:ilvl w:val="0"/>
          <w:numId w:val="2"/>
        </w:numPr>
      </w:pPr>
      <w:proofErr w:type="gramStart"/>
      <w:r>
        <w:t>działka</w:t>
      </w:r>
      <w:proofErr w:type="gramEnd"/>
      <w:r>
        <w:t xml:space="preserve"> bez drzew i zabudowań - dopuszczalne są jedynie drzewa i krzewy możliwe do wycięcia,</w:t>
      </w:r>
    </w:p>
    <w:p w:rsidR="003164B9" w:rsidRDefault="003164B9" w:rsidP="003164B9">
      <w:r>
        <w:t>Proponujemy atrakcyjne warunki współpracy nawet do 29 lat</w:t>
      </w:r>
      <w:r w:rsidR="00D92942">
        <w:t>.</w:t>
      </w:r>
    </w:p>
    <w:p w:rsidR="003164B9" w:rsidRDefault="003164B9" w:rsidP="003164B9">
      <w:r>
        <w:t xml:space="preserve">Zainteresowane osoby prosimy o przesłanie na adres </w:t>
      </w:r>
      <w:hyperlink r:id="rId5" w:history="1">
        <w:r w:rsidRPr="00994C67">
          <w:rPr>
            <w:rStyle w:val="Hipercze"/>
            <w:b/>
          </w:rPr>
          <w:t>ene.wspolpraca@enea.pl</w:t>
        </w:r>
      </w:hyperlink>
      <w:r>
        <w:t xml:space="preserve"> danych kontaktowych i informacji o lokalizacji </w:t>
      </w:r>
      <w:proofErr w:type="gramStart"/>
      <w:r>
        <w:t>działki  (nr</w:t>
      </w:r>
      <w:proofErr w:type="gramEnd"/>
      <w:r>
        <w:t xml:space="preserve"> działki, obręb, gmina, powiat, województwo oraz jeżeli właściciel jest w posiadaniu: wypis i </w:t>
      </w:r>
      <w:proofErr w:type="spellStart"/>
      <w:r>
        <w:t>wyrys</w:t>
      </w:r>
      <w:proofErr w:type="spellEnd"/>
      <w:r>
        <w:t xml:space="preserve"> z rejestru gruntów).</w:t>
      </w:r>
    </w:p>
    <w:p w:rsidR="00AC7B03" w:rsidRDefault="00AC7B03"/>
    <w:sectPr w:rsidR="00AC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7A1"/>
    <w:multiLevelType w:val="hybridMultilevel"/>
    <w:tmpl w:val="AA3C3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85D0D"/>
    <w:multiLevelType w:val="hybridMultilevel"/>
    <w:tmpl w:val="D6308D88"/>
    <w:lvl w:ilvl="0" w:tplc="BEA45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3"/>
    <w:rsid w:val="001C52AD"/>
    <w:rsid w:val="003164B9"/>
    <w:rsid w:val="00373043"/>
    <w:rsid w:val="00546B29"/>
    <w:rsid w:val="00746505"/>
    <w:rsid w:val="00885CB8"/>
    <w:rsid w:val="00973687"/>
    <w:rsid w:val="00994C67"/>
    <w:rsid w:val="009A3EF6"/>
    <w:rsid w:val="00AC7B03"/>
    <w:rsid w:val="00BD06B9"/>
    <w:rsid w:val="00D92942"/>
    <w:rsid w:val="00E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E981"/>
  <w15:chartTrackingRefBased/>
  <w15:docId w15:val="{B7BAF98D-0D0D-4E26-9363-BC15981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F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4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ene.wspolpraca@enea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Agata</dc:creator>
  <cp:keywords/>
  <dc:description/>
  <cp:lastModifiedBy>Majewska Agata</cp:lastModifiedBy>
  <cp:revision>5</cp:revision>
  <dcterms:created xsi:type="dcterms:W3CDTF">2022-02-17T12:13:00Z</dcterms:created>
  <dcterms:modified xsi:type="dcterms:W3CDTF">2022-04-21T09:53:00Z</dcterms:modified>
</cp:coreProperties>
</file>